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AAB7" w14:textId="77777777" w:rsidR="003775F3" w:rsidRDefault="003775F3" w:rsidP="0031166B">
      <w:pPr>
        <w:tabs>
          <w:tab w:val="left" w:pos="1005"/>
        </w:tabs>
        <w:jc w:val="center"/>
      </w:pPr>
    </w:p>
    <w:p w14:paraId="7072EC25" w14:textId="77777777" w:rsidR="003775F3" w:rsidRDefault="003775F3">
      <w:r>
        <w:t xml:space="preserve">                                        </w:t>
      </w:r>
    </w:p>
    <w:p w14:paraId="03DA3417" w14:textId="77777777" w:rsidR="003775F3" w:rsidRDefault="003775F3"/>
    <w:p w14:paraId="650D1884" w14:textId="77777777" w:rsidR="00C46C7E" w:rsidRDefault="00ED0E36"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9744" behindDoc="1" locked="1" layoutInCell="1" allowOverlap="1" wp14:anchorId="50217702" wp14:editId="004C31C3">
                <wp:simplePos x="0" y="0"/>
                <wp:positionH relativeFrom="column">
                  <wp:posOffset>-749935</wp:posOffset>
                </wp:positionH>
                <wp:positionV relativeFrom="page">
                  <wp:posOffset>5099050</wp:posOffset>
                </wp:positionV>
                <wp:extent cx="7095490" cy="342900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4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9683" w14:textId="77777777" w:rsidR="00D128AC" w:rsidRDefault="00D12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77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9.05pt;margin-top:401.5pt;width:558.7pt;height:2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bAJQIAACQEAAAOAAAAZHJzL2Uyb0RvYy54bWysU9uO2yAQfa/Uf0C8N3bcpLux4qy22aaq&#10;tL1I234ABhyjAkOBxN5+fQeczUbbt6p+QIxnOJw5c1jfjEaTo/RBgW3ofFZSIi0Hoey+oT++795c&#10;UxIis4JpsLKhjzLQm83rV+vB1bKCHrSQniCIDfXgGtrH6OqiCLyXhoUZOGkx2YE3LGLo94XwbEB0&#10;o4uqLN8VA3jhPHAZAv69m5J0k/G7TvL4teuCjEQ3FLnFvPq8tmktNmtW7z1zveInGuwfWBimLF56&#10;hrpjkZGDV39BGcU9BOjijIMpoOsUl7kH7GZevujmoWdO5l5QnODOMoX/B8u/HL95okRD8X5KLDM4&#10;pO2BCQ9ESBLlGIFUSabBhRqrHxzWx/E9jDju3HJw98B/BmJh2zO7l7few9BLJpDmPJ0sLo5OOCGB&#10;tMNnEHgbO0TIQGPnTdIQVSGIjuN6PI8IeRCOP6/K1XKxwhTH3NtFtSrzDAtWP512PsSPEgxJm4Z6&#10;tEBGZ8f7EBMbVj+VpMsCaCV2Susc+H271Z4cGdpll7/cwIsybcnQ0NWyWmZkC+l8dpJREe2slWno&#10;dZm+yWBJjQ9W5JLIlJ72yETbkzxJkUmbOLYjFibNWhCPKJSHybb4zHDTg/9NyYCWbWj4dWBeUqI/&#10;WRR7NV8sksdzsFheVRj4y0x7mWGWI1RDIyXTdhvzu0g6WLjFoXQq6/XM5MQVrZhlPD2b5PXLOFc9&#10;P+7NHwAAAP//AwBQSwMEFAAGAAgAAAAhACDKxenhAAAADAEAAA8AAABkcnMvZG93bnJldi54bWxM&#10;j8tOwzAQRfdI/IM1ldig1gmlzYM4FSCB2Lb0AybxNIka21HsNunfM6xgOTNHd84tdrPpxZVG3zmr&#10;IF5FIMjWTne2UXD8/limIHxAq7F3lhTcyMOuvL8rMNdusnu6HkIjOMT6HBW0IQy5lL5uyaBfuYEs&#10;305uNBh4HBupR5w43PTyKYq20mBn+UOLA723VJ8PF6Pg9DU9brKp+gzHZP+8fcMuqdxNqYfF/PoC&#10;ItAc/mD41Wd1KNmpchervegVLOM4jZlVkEZrbsVIlmVrEBVvNkkEsizk/xLlDwAAAP//AwBQSwEC&#10;LQAUAAYACAAAACEAtoM4kv4AAADhAQAAEwAAAAAAAAAAAAAAAAAAAAAAW0NvbnRlbnRfVHlwZXNd&#10;LnhtbFBLAQItABQABgAIAAAAIQA4/SH/1gAAAJQBAAALAAAAAAAAAAAAAAAAAC8BAABfcmVscy8u&#10;cmVsc1BLAQItABQABgAIAAAAIQC2qQbAJQIAACQEAAAOAAAAAAAAAAAAAAAAAC4CAABkcnMvZTJv&#10;RG9jLnhtbFBLAQItABQABgAIAAAAIQAgysXp4QAAAAwBAAAPAAAAAAAAAAAAAAAAAH8EAABkcnMv&#10;ZG93bnJldi54bWxQSwUGAAAAAAQABADzAAAAjQUAAAAA&#10;" stroked="f">
                <v:textbox>
                  <w:txbxContent>
                    <w:p w14:paraId="66D79683" w14:textId="77777777" w:rsidR="00D128AC" w:rsidRDefault="00D128AC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5FF9">
        <w:rPr>
          <w:noProof/>
          <w:lang w:eastAsia="es-CO"/>
        </w:rPr>
        <w:drawing>
          <wp:anchor distT="0" distB="0" distL="114300" distR="114300" simplePos="0" relativeHeight="251680768" behindDoc="1" locked="1" layoutInCell="1" allowOverlap="1" wp14:anchorId="49221B32" wp14:editId="4040B9FB">
            <wp:simplePos x="0" y="0"/>
            <wp:positionH relativeFrom="margin">
              <wp:posOffset>-762000</wp:posOffset>
            </wp:positionH>
            <wp:positionV relativeFrom="page">
              <wp:posOffset>3386455</wp:posOffset>
            </wp:positionV>
            <wp:extent cx="7061200" cy="1450340"/>
            <wp:effectExtent l="0" t="0" r="6350" b="0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CUAD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Tahoma" w:hAnsi="Tahoma" w:cs="Tahoma"/>
          <w:color w:val="002060"/>
          <w:sz w:val="32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  <w:alias w:val="Asunto"/>
        <w:tag w:val=""/>
        <w:id w:val="-1884632622"/>
        <w:placeholder>
          <w:docPart w:val="B2FD759AA7F94B008590E9729B56AE6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27268B4" w14:textId="78E69096" w:rsidR="00C46C7E" w:rsidRPr="006B654D" w:rsidRDefault="00B01037" w:rsidP="006B654D">
          <w:pPr>
            <w:jc w:val="center"/>
            <w:rPr>
              <w:rFonts w:ascii="Tahoma" w:hAnsi="Tahoma" w:cs="Tahoma"/>
            </w:rPr>
          </w:pPr>
          <w:r w:rsidRPr="006B654D">
            <w:rPr>
              <w:rFonts w:ascii="Tahoma" w:hAnsi="Tahoma" w:cs="Tahoma"/>
              <w:color w:val="002060"/>
              <w:sz w:val="32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INFORME No.</w:t>
          </w:r>
          <w:r w:rsidR="000015AA">
            <w:rPr>
              <w:rFonts w:ascii="Tahoma" w:hAnsi="Tahoma" w:cs="Tahoma"/>
              <w:color w:val="002060"/>
              <w:sz w:val="32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2</w:t>
          </w:r>
        </w:p>
      </w:sdtContent>
    </w:sdt>
    <w:p w14:paraId="3A2798AF" w14:textId="77777777" w:rsidR="00C46C7E" w:rsidRDefault="00C46C7E"/>
    <w:p w14:paraId="1C193C81" w14:textId="77777777" w:rsidR="00C35FF9" w:rsidRDefault="006B654D"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AD12BB" wp14:editId="765A09EB">
                <wp:simplePos x="0" y="0"/>
                <wp:positionH relativeFrom="margin">
                  <wp:posOffset>-635</wp:posOffset>
                </wp:positionH>
                <wp:positionV relativeFrom="paragraph">
                  <wp:posOffset>372110</wp:posOffset>
                </wp:positionV>
                <wp:extent cx="5666105" cy="1003300"/>
                <wp:effectExtent l="0" t="0" r="0" b="6350"/>
                <wp:wrapTopAndBottom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2F8D" w14:textId="70E2D6CB" w:rsidR="00D128AC" w:rsidRPr="00C1254F" w:rsidRDefault="001F0031" w:rsidP="006B654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254F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 w:rsidR="00A17ABC" w:rsidRPr="00C1254F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INVENTARIO EN ESTADO NATURAL NOTARIA 4 SANTA MARTA </w:t>
                            </w:r>
                            <w:r w:rsidR="00956C4F" w:rsidRPr="00C1254F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12BB" id="_x0000_s1027" type="#_x0000_t202" style="position:absolute;margin-left:-.05pt;margin-top:29.3pt;width:446.15pt;height:7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TpEwIAAAEEAAAOAAAAZHJzL2Uyb0RvYy54bWysU9uO2yAQfa/Uf0C8N7azSbprxVlts92q&#10;0vYibfsBGHCMCgwFEjv9+g44m43at6p+QIyHOcw5c1jfjkaTg/RBgW1oNSspkZaDUHbX0O/fHt5c&#10;UxIis4JpsLKhRxno7eb1q/XgajmHHrSQniCIDfXgGtrH6OqiCLyXhoUZOGkx2YE3LGLod4XwbEB0&#10;o4t5Wa6KAbxwHrgMAf/eT0m6yfhdJ3n80nVBRqIbir3FvPq8tmktNmtW7zxzveKnNtg/dGGYsnjp&#10;GeqeRUb2Xv0FZRT3EKCLMw6mgK5TXGYOyKYq/2Dz1DMnMxcUJ7izTOH/wfLPh6+eKNHQBSWWGRzR&#10;ds+EByIkiXKMQOZJpMGFGs8+OTwdx3cw4rAz4eAegf8IxMK2Z3Yn77yHoZdMYJNVqiwuSieckEDa&#10;4RMIvI3tI2SgsfMmKYiaEETHYR3PA8I+CMefy9VqVZVLSjjmqrK8uirzCAtWP5c7H+IHCYakTUM9&#10;OiDDs8NjiKkdVj8fSbdZeFBaZxdoS4aG3izny1xwkTEqokm1Mg29LtM32SaxfG9FLo5M6WmPF2h7&#10;op2YTpzj2I5Z5qxJkqQFcUQdPEyexDeEmx78L0oG9GNDw88985IS/dGiljfVYpEMnIPF8u0cA3+Z&#10;aS8zzHKEamikZNpuYzb9RPkONe9UVuOlk1PL6LMs0ulNJCNfxvnUy8vd/AYAAP//AwBQSwMEFAAG&#10;AAgAAAAhAIiJz5TdAAAACAEAAA8AAABkcnMvZG93bnJldi54bWxMj81OwzAQhO9IvIO1SNxaO1Eb&#10;pSGbCoF6BVF+JG5uvE0i4nUUu014e9xTOY5mNPNNuZ1tL840+s4xQrJUIIhrZzpuED7ed4schA+a&#10;je4dE8IvedhWtzelLoyb+I3O+9CIWMK+0AhtCEMhpa9bstov3UAcvaMbrQ5Rjo00o55iue1lqlQm&#10;re44LrR6oKeW6p/9ySJ8vhy/v1bqtXm262Fys5JsNxLx/m5+fAARaA7XMFzwIzpUkengTmy86BEW&#10;SQwirPMMRLTzTZqCOCCkSZaBrEr5/0D1BwAA//8DAFBLAQItABQABgAIAAAAIQC2gziS/gAAAOEB&#10;AAATAAAAAAAAAAAAAAAAAAAAAABbQ29udGVudF9UeXBlc10ueG1sUEsBAi0AFAAGAAgAAAAhADj9&#10;If/WAAAAlAEAAAsAAAAAAAAAAAAAAAAALwEAAF9yZWxzLy5yZWxzUEsBAi0AFAAGAAgAAAAhAKXg&#10;BOkTAgAAAQQAAA4AAAAAAAAAAAAAAAAALgIAAGRycy9lMm9Eb2MueG1sUEsBAi0AFAAGAAgAAAAh&#10;AIiJz5TdAAAACAEAAA8AAAAAAAAAAAAAAAAAbQQAAGRycy9kb3ducmV2LnhtbFBLBQYAAAAABAAE&#10;APMAAAB3BQAAAAA=&#10;" filled="f" stroked="f">
                <v:textbox>
                  <w:txbxContent>
                    <w:p w14:paraId="1F9E2F8D" w14:textId="70E2D6CB" w:rsidR="00D128AC" w:rsidRPr="00C1254F" w:rsidRDefault="001F0031" w:rsidP="006B654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1254F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INFORME </w:t>
                      </w:r>
                      <w:r w:rsidR="00A17ABC" w:rsidRPr="00C1254F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INVENTARIO EN ESTADO NATURAL NOTARIA 4 SANTA MARTA </w:t>
                      </w:r>
                      <w:r w:rsidR="00956C4F" w:rsidRPr="00C1254F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32ECEB" w14:textId="77777777" w:rsidR="00C35FF9" w:rsidRDefault="00C35FF9"/>
    <w:p w14:paraId="2FB7B4DC" w14:textId="77777777" w:rsidR="00460518" w:rsidRDefault="00460518" w:rsidP="00C35FF9">
      <w:pPr>
        <w:pStyle w:val="Sinespaciado"/>
        <w:spacing w:line="276" w:lineRule="auto"/>
        <w:suppressOverlap/>
        <w:jc w:val="center"/>
        <w:rPr>
          <w:b/>
        </w:rPr>
      </w:pPr>
    </w:p>
    <w:p w14:paraId="35A22C52" w14:textId="77777777" w:rsidR="00460518" w:rsidRDefault="00460518" w:rsidP="00801D4F">
      <w:pPr>
        <w:rPr>
          <w:b/>
        </w:rPr>
      </w:pPr>
    </w:p>
    <w:p w14:paraId="298B1BCF" w14:textId="77777777" w:rsidR="006B654D" w:rsidRDefault="006B654D" w:rsidP="00801D4F">
      <w:pPr>
        <w:rPr>
          <w:b/>
        </w:rPr>
      </w:pPr>
    </w:p>
    <w:p w14:paraId="58B69BC1" w14:textId="77777777" w:rsidR="006B654D" w:rsidRDefault="006B654D" w:rsidP="00801D4F">
      <w:pPr>
        <w:rPr>
          <w:b/>
        </w:rPr>
      </w:pPr>
    </w:p>
    <w:p w14:paraId="708226DC" w14:textId="77777777" w:rsidR="009334A3" w:rsidRPr="00C1254F" w:rsidRDefault="000F6987" w:rsidP="009334A3">
      <w:pPr>
        <w:spacing w:after="0" w:line="276" w:lineRule="auto"/>
        <w:jc w:val="center"/>
        <w:rPr>
          <w:rFonts w:ascii="Tahoma" w:eastAsia="Times New Roman" w:hAnsi="Tahoma" w:cs="Tahoma"/>
          <w:b/>
          <w:color w:val="000000" w:themeColor="text1"/>
          <w:sz w:val="32"/>
          <w:szCs w:val="32"/>
          <w:lang w:val="es-ES"/>
        </w:rPr>
      </w:pPr>
      <w:sdt>
        <w:sdtPr>
          <w:rPr>
            <w:rFonts w:ascii="Tahoma" w:eastAsia="Times New Roman" w:hAnsi="Tahoma" w:cs="Tahoma"/>
            <w:b/>
            <w:color w:val="4472C4" w:themeColor="accent1"/>
            <w:sz w:val="32"/>
            <w:szCs w:val="32"/>
            <w:lang w:val="es-ES"/>
          </w:rPr>
          <w:alias w:val="Administrador"/>
          <w:id w:val="1363559450"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334A3" w:rsidRPr="00C1254F">
            <w:rPr>
              <w:rFonts w:ascii="Tahoma" w:eastAsia="Times New Roman" w:hAnsi="Tahoma" w:cs="Tahoma"/>
              <w:b/>
              <w:color w:val="4472C4" w:themeColor="accent1"/>
              <w:sz w:val="32"/>
              <w:szCs w:val="32"/>
              <w:lang w:val="es-ES"/>
            </w:rPr>
            <w:t>LOURDES MARIA CAMPO CUCUNUBA</w:t>
          </w:r>
        </w:sdtContent>
      </w:sdt>
    </w:p>
    <w:p w14:paraId="4C19A767" w14:textId="77777777" w:rsidR="009334A3" w:rsidRPr="00C1254F" w:rsidRDefault="009334A3" w:rsidP="009334A3">
      <w:pPr>
        <w:spacing w:after="0" w:line="276" w:lineRule="auto"/>
        <w:jc w:val="both"/>
        <w:rPr>
          <w:rFonts w:ascii="Tahoma" w:eastAsia="Times New Roman" w:hAnsi="Tahoma" w:cs="Tahoma"/>
          <w:b/>
          <w:bCs/>
          <w:caps/>
          <w:color w:val="4472C4" w:themeColor="accent1"/>
          <w:sz w:val="32"/>
          <w:szCs w:val="32"/>
          <w:lang w:val="es-ES"/>
        </w:rPr>
      </w:pPr>
    </w:p>
    <w:sdt>
      <w:sdtPr>
        <w:rPr>
          <w:rFonts w:ascii="Tahoma" w:eastAsia="Times New Roman" w:hAnsi="Tahoma" w:cs="Tahoma"/>
          <w:b/>
          <w:bCs/>
          <w:caps/>
          <w:color w:val="4472C4" w:themeColor="accent1"/>
          <w:sz w:val="32"/>
          <w:szCs w:val="32"/>
          <w:lang w:val="es-ES"/>
        </w:rPr>
        <w:alias w:val="Fecha de publicación"/>
        <w:id w:val="-6216277"/>
        <w:dataBinding w:prefixMappings="xmlns:ns0='http://schemas.microsoft.com/office/2006/coverPageProps' " w:xpath="/ns0:CoverPageProperties[1]/ns0:PublishDate[1]" w:storeItemID="{55AF091B-3C7A-41E3-B477-F2FDAA23CFDA}"/>
        <w:date w:fullDate="2022-09-20T00:00:00Z">
          <w:dateFormat w:val="d/MM/yyyy"/>
          <w:lid w:val="es-CO"/>
          <w:storeMappedDataAs w:val="dateTime"/>
          <w:calendar w:val="gregorian"/>
        </w:date>
      </w:sdtPr>
      <w:sdtEndPr/>
      <w:sdtContent>
        <w:p w14:paraId="0F380066" w14:textId="5CA808D6" w:rsidR="009334A3" w:rsidRPr="00C1254F" w:rsidRDefault="000015AA" w:rsidP="009334A3">
          <w:pPr>
            <w:spacing w:after="0" w:line="276" w:lineRule="auto"/>
            <w:jc w:val="center"/>
            <w:rPr>
              <w:rFonts w:ascii="Tahoma" w:eastAsia="Times New Roman" w:hAnsi="Tahoma" w:cs="Tahoma"/>
              <w:b/>
              <w:bCs/>
              <w:caps/>
              <w:color w:val="000000" w:themeColor="text1"/>
              <w:sz w:val="32"/>
              <w:szCs w:val="32"/>
              <w:lang w:val="es-ES"/>
            </w:rPr>
          </w:pPr>
          <w:r>
            <w:rPr>
              <w:rFonts w:ascii="Tahoma" w:eastAsia="Times New Roman" w:hAnsi="Tahoma" w:cs="Tahoma"/>
              <w:b/>
              <w:bCs/>
              <w:caps/>
              <w:color w:val="4472C4" w:themeColor="accent1"/>
              <w:sz w:val="32"/>
              <w:szCs w:val="32"/>
              <w:lang w:val="es-ES"/>
            </w:rPr>
            <w:t>20</w:t>
          </w:r>
          <w:r w:rsidR="00FE0BA9" w:rsidRPr="00C1254F">
            <w:rPr>
              <w:rFonts w:ascii="Tahoma" w:eastAsia="Times New Roman" w:hAnsi="Tahoma" w:cs="Tahoma"/>
              <w:b/>
              <w:bCs/>
              <w:caps/>
              <w:color w:val="4472C4" w:themeColor="accent1"/>
              <w:sz w:val="32"/>
              <w:szCs w:val="32"/>
            </w:rPr>
            <w:t>/0</w:t>
          </w:r>
          <w:r w:rsidR="0001398C" w:rsidRPr="00C1254F">
            <w:rPr>
              <w:rFonts w:ascii="Tahoma" w:eastAsia="Times New Roman" w:hAnsi="Tahoma" w:cs="Tahoma"/>
              <w:b/>
              <w:bCs/>
              <w:caps/>
              <w:color w:val="4472C4" w:themeColor="accent1"/>
              <w:sz w:val="32"/>
              <w:szCs w:val="32"/>
            </w:rPr>
            <w:t>9</w:t>
          </w:r>
          <w:r w:rsidR="00FE0BA9" w:rsidRPr="00C1254F">
            <w:rPr>
              <w:rFonts w:ascii="Tahoma" w:eastAsia="Times New Roman" w:hAnsi="Tahoma" w:cs="Tahoma"/>
              <w:b/>
              <w:bCs/>
              <w:caps/>
              <w:color w:val="4472C4" w:themeColor="accent1"/>
              <w:sz w:val="32"/>
              <w:szCs w:val="32"/>
            </w:rPr>
            <w:t>/2022</w:t>
          </w:r>
        </w:p>
      </w:sdtContent>
    </w:sdt>
    <w:p w14:paraId="727404B2" w14:textId="77777777" w:rsidR="00AD5C23" w:rsidRDefault="00AD5C23" w:rsidP="00281D79">
      <w:pPr>
        <w:jc w:val="center"/>
        <w:rPr>
          <w:b/>
          <w:color w:val="002060"/>
          <w:sz w:val="28"/>
          <w:szCs w:val="28"/>
          <w:u w:val="single"/>
        </w:rPr>
      </w:pPr>
    </w:p>
    <w:p w14:paraId="67E510FB" w14:textId="77777777" w:rsidR="00AD5C23" w:rsidRDefault="00AD5C23" w:rsidP="00281D79">
      <w:pPr>
        <w:jc w:val="center"/>
        <w:rPr>
          <w:b/>
          <w:color w:val="002060"/>
          <w:sz w:val="28"/>
          <w:szCs w:val="28"/>
          <w:u w:val="single"/>
        </w:rPr>
      </w:pPr>
    </w:p>
    <w:p w14:paraId="11624ED8" w14:textId="53CF050F" w:rsidR="00444C70" w:rsidRDefault="00444C70" w:rsidP="00444C70">
      <w:pPr>
        <w:tabs>
          <w:tab w:val="left" w:pos="3360"/>
        </w:tabs>
        <w:rPr>
          <w:b/>
          <w:color w:val="002060"/>
          <w:sz w:val="28"/>
          <w:szCs w:val="28"/>
          <w:u w:val="single"/>
        </w:rPr>
      </w:pPr>
    </w:p>
    <w:p w14:paraId="2B5BE1E1" w14:textId="77777777" w:rsidR="000012C6" w:rsidRDefault="000012C6" w:rsidP="00447AA2">
      <w:pPr>
        <w:jc w:val="center"/>
        <w:rPr>
          <w:rFonts w:ascii="Tahoma" w:hAnsi="Tahoma" w:cs="Tahoma"/>
          <w:b/>
          <w:color w:val="002060"/>
          <w:sz w:val="28"/>
          <w:szCs w:val="28"/>
          <w:u w:val="single"/>
        </w:rPr>
      </w:pPr>
      <w:bookmarkStart w:id="0" w:name="_Toc369156114"/>
    </w:p>
    <w:p w14:paraId="03776BEB" w14:textId="4B4B2108" w:rsidR="000D3C51" w:rsidRPr="00C1254F" w:rsidRDefault="00460518" w:rsidP="000015AA">
      <w:pPr>
        <w:jc w:val="center"/>
        <w:rPr>
          <w:rFonts w:ascii="Tahoma" w:hAnsi="Tahoma" w:cs="Tahoma"/>
          <w:b/>
          <w:sz w:val="32"/>
          <w:szCs w:val="32"/>
        </w:rPr>
      </w:pPr>
      <w:r w:rsidRPr="00C1254F">
        <w:rPr>
          <w:rFonts w:ascii="Tahoma" w:hAnsi="Tahoma" w:cs="Tahoma"/>
          <w:b/>
          <w:color w:val="002060"/>
          <w:sz w:val="32"/>
          <w:szCs w:val="32"/>
          <w:u w:val="single"/>
        </w:rPr>
        <w:t>RESUMEN EJECUTIVO</w:t>
      </w:r>
      <w:bookmarkEnd w:id="0"/>
      <w:r w:rsidR="003F58DC" w:rsidRPr="00C1254F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 ARCHIVO </w:t>
      </w:r>
      <w:r w:rsidR="002634A4" w:rsidRPr="00C1254F">
        <w:rPr>
          <w:rFonts w:ascii="Tahoma" w:hAnsi="Tahoma" w:cs="Tahoma"/>
          <w:b/>
          <w:color w:val="002060"/>
          <w:sz w:val="32"/>
          <w:szCs w:val="32"/>
          <w:u w:val="single"/>
        </w:rPr>
        <w:t>NOTARIA CUARTA</w:t>
      </w:r>
    </w:p>
    <w:p w14:paraId="1773D9BC" w14:textId="77777777" w:rsidR="005547BB" w:rsidRPr="001C2465" w:rsidRDefault="005547BB" w:rsidP="00447AA2">
      <w:pPr>
        <w:tabs>
          <w:tab w:val="left" w:pos="2210"/>
        </w:tabs>
        <w:rPr>
          <w:rFonts w:ascii="Tahoma" w:hAnsi="Tahoma" w:cs="Tahoma"/>
          <w:bCs/>
          <w:color w:val="000000" w:themeColor="text1"/>
          <w:sz w:val="28"/>
          <w:szCs w:val="28"/>
        </w:rPr>
      </w:pPr>
    </w:p>
    <w:p w14:paraId="6AF70CDB" w14:textId="4A72CF77" w:rsidR="005B4158" w:rsidRPr="00C1254F" w:rsidRDefault="00C660AB" w:rsidP="005B4158">
      <w:pPr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</w:pPr>
      <w:r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 </w:t>
      </w:r>
      <w:r w:rsidR="005B4158"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Almacenamiento del Acervo Documental </w:t>
      </w:r>
    </w:p>
    <w:p w14:paraId="269188D5" w14:textId="56627E7A" w:rsidR="004677A7" w:rsidRPr="00C1254F" w:rsidRDefault="00F84037" w:rsidP="004677A7">
      <w:pPr>
        <w:rPr>
          <w:rFonts w:ascii="Arial Narrow" w:hAnsi="Arial Narrow" w:cs="Tahoma"/>
          <w:color w:val="000000" w:themeColor="text1"/>
          <w:sz w:val="32"/>
          <w:szCs w:val="32"/>
          <w:lang w:val="es-ES"/>
        </w:rPr>
      </w:pPr>
      <w:r w:rsidRPr="00C1254F">
        <w:rPr>
          <w:rFonts w:ascii="Arial Narrow" w:hAnsi="Arial Narrow" w:cs="Tahoma"/>
          <w:color w:val="000000" w:themeColor="text1"/>
          <w:sz w:val="32"/>
          <w:szCs w:val="32"/>
          <w:lang w:val="es-ES"/>
        </w:rPr>
        <w:t xml:space="preserve">A la fecha hay un total </w:t>
      </w:r>
      <w:r w:rsidR="002634A4" w:rsidRPr="00C1254F">
        <w:rPr>
          <w:rFonts w:ascii="Arial Narrow" w:hAnsi="Arial Narrow" w:cs="Tahoma"/>
          <w:color w:val="000000" w:themeColor="text1"/>
          <w:sz w:val="32"/>
          <w:szCs w:val="32"/>
          <w:lang w:val="es-ES"/>
        </w:rPr>
        <w:t>de tomos y carpetas</w:t>
      </w:r>
      <w:r w:rsidR="005B4158" w:rsidRPr="00C1254F">
        <w:rPr>
          <w:rFonts w:ascii="Arial Narrow" w:hAnsi="Arial Narrow" w:cs="Tahoma"/>
          <w:color w:val="000000" w:themeColor="text1"/>
          <w:sz w:val="32"/>
          <w:szCs w:val="32"/>
          <w:lang w:val="es-ES"/>
        </w:rPr>
        <w:t xml:space="preserve"> en almacenamiento</w:t>
      </w:r>
      <w:r w:rsidR="00CD3CBD" w:rsidRPr="00C1254F">
        <w:rPr>
          <w:rFonts w:ascii="Arial Narrow" w:hAnsi="Arial Narrow" w:cs="Tahoma"/>
          <w:color w:val="000000" w:themeColor="text1"/>
          <w:sz w:val="32"/>
          <w:szCs w:val="32"/>
          <w:lang w:val="es-ES"/>
        </w:rPr>
        <w:t>.</w:t>
      </w:r>
    </w:p>
    <w:p w14:paraId="2279C21A" w14:textId="4CF21660" w:rsidR="00B611DB" w:rsidRPr="00C1254F" w:rsidRDefault="004677A7" w:rsidP="007856A8">
      <w:pPr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</w:pPr>
      <w:r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>3.</w:t>
      </w:r>
      <w:r w:rsidR="007856A8"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INSTRUMENTOS ARCHIVISTICOS </w:t>
      </w:r>
      <w:r w:rsidR="007856A8"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lang w:val="es-ES"/>
        </w:rPr>
        <w:t xml:space="preserve"> </w:t>
      </w:r>
    </w:p>
    <w:p w14:paraId="34181924" w14:textId="2E384D67" w:rsidR="0072577C" w:rsidRPr="00C1254F" w:rsidRDefault="00C64E57" w:rsidP="005C1E08">
      <w:pPr>
        <w:rPr>
          <w:rFonts w:ascii="Arial Narrow" w:hAnsi="Arial Narrow" w:cs="Tahoma"/>
          <w:b/>
          <w:sz w:val="32"/>
          <w:szCs w:val="32"/>
        </w:rPr>
      </w:pPr>
      <w:r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lang w:val="es-ES"/>
        </w:rPr>
        <w:t xml:space="preserve">3.2 </w:t>
      </w:r>
      <w:r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>Elaboración</w:t>
      </w:r>
      <w:r w:rsidR="007856A8"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 </w:t>
      </w:r>
      <w:r w:rsidR="002634A4"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>inventario documental</w:t>
      </w:r>
      <w:r w:rsidR="007856A8"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 </w:t>
      </w:r>
    </w:p>
    <w:p w14:paraId="3189906B" w14:textId="51E323BA" w:rsidR="002634A4" w:rsidRPr="00C1254F" w:rsidRDefault="002634A4" w:rsidP="002634A4">
      <w:pPr>
        <w:jc w:val="both"/>
        <w:rPr>
          <w:rFonts w:ascii="Arial Narrow" w:hAnsi="Arial Narrow"/>
          <w:sz w:val="32"/>
          <w:szCs w:val="32"/>
          <w:lang w:val="es-MX"/>
        </w:rPr>
      </w:pPr>
      <w:r w:rsidRPr="00C1254F">
        <w:rPr>
          <w:rFonts w:ascii="Arial Narrow" w:hAnsi="Arial Narrow"/>
          <w:sz w:val="32"/>
          <w:szCs w:val="32"/>
          <w:lang w:val="es-MX"/>
        </w:rPr>
        <w:t>Se realizó el inventario en estado natural del acervo documental de la notaria cuarta, con base a las dependencias existentes.</w:t>
      </w:r>
    </w:p>
    <w:p w14:paraId="1FA18307" w14:textId="1D31F0C0" w:rsidR="002634A4" w:rsidRPr="00C1254F" w:rsidRDefault="002634A4" w:rsidP="000015AA">
      <w:pPr>
        <w:jc w:val="center"/>
        <w:rPr>
          <w:rFonts w:ascii="Arial Narrow" w:hAnsi="Arial Narrow" w:cs="Tahoma"/>
          <w:b/>
          <w:sz w:val="32"/>
          <w:szCs w:val="32"/>
          <w:u w:val="single"/>
          <w:lang w:val="es-MX"/>
        </w:rPr>
      </w:pPr>
      <w:r w:rsidRPr="00C1254F">
        <w:rPr>
          <w:rFonts w:ascii="Arial Narrow" w:hAnsi="Arial Narrow" w:cs="Tahoma"/>
          <w:b/>
          <w:sz w:val="32"/>
          <w:szCs w:val="32"/>
          <w:u w:val="single"/>
          <w:lang w:val="es-MX"/>
        </w:rPr>
        <w:t>NOVEDADES</w:t>
      </w:r>
      <w:r w:rsidR="0001398C" w:rsidRPr="00C1254F">
        <w:rPr>
          <w:rFonts w:ascii="Arial Narrow" w:hAnsi="Arial Narrow" w:cs="Tahoma"/>
          <w:b/>
          <w:sz w:val="32"/>
          <w:szCs w:val="32"/>
          <w:u w:val="single"/>
          <w:lang w:val="es-MX"/>
        </w:rPr>
        <w:t xml:space="preserve"> PRESENTADAS EN EL TRANSCURSO DEL PROCESO DE INVENTARIOS</w:t>
      </w:r>
    </w:p>
    <w:p w14:paraId="5B45E39D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</w:p>
    <w:p w14:paraId="2339DAE0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En revisión del inventario con el encargado del proceso de empaste se dio solución a las</w:t>
      </w:r>
    </w:p>
    <w:p w14:paraId="7D8E78DF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incoherencias presentadas en los tomos de junio y julio del año 2022, de igual forma los</w:t>
      </w:r>
    </w:p>
    <w:p w14:paraId="5DBFF760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tomos que quedaban pendientes por anexarse ya fueron agregados al inventario digital.</w:t>
      </w:r>
    </w:p>
    <w:p w14:paraId="2881FB2A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Queda pendiente la corrección de dos tomos del año 2021 Estos son los siguientes:</w:t>
      </w:r>
    </w:p>
    <w:p w14:paraId="1D8D3335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</w:p>
    <w:p w14:paraId="01C97381" w14:textId="247AECFF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>
        <w:rPr>
          <w:rFonts w:ascii="Arial Narrow" w:hAnsi="Arial Narrow"/>
          <w:color w:val="000000" w:themeColor="text1"/>
          <w:sz w:val="28"/>
          <w:szCs w:val="28"/>
          <w:lang w:val="es-MX"/>
        </w:rPr>
        <w:t>Año 2021</w:t>
      </w:r>
    </w:p>
    <w:p w14:paraId="2860DF13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Tomo 180 de agosto 2021 (2192-2202) el número consecutivo no coincide al momento de</w:t>
      </w:r>
    </w:p>
    <w:p w14:paraId="275AB320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anexarlo al documento digital.</w:t>
      </w:r>
    </w:p>
    <w:p w14:paraId="5D968739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</w:p>
    <w:p w14:paraId="72CE832D" w14:textId="7777777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Tomo 209 de octubre del 2021 (2551-2553), el presente tomo se le debe agregar la</w:t>
      </w:r>
    </w:p>
    <w:p w14:paraId="33C8DD27" w14:textId="1FEDB3CB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>
        <w:rPr>
          <w:rFonts w:ascii="Arial Narrow" w:hAnsi="Arial Narrow"/>
          <w:color w:val="000000" w:themeColor="text1"/>
          <w:sz w:val="28"/>
          <w:szCs w:val="28"/>
          <w:lang w:val="es-MX"/>
        </w:rPr>
        <w:t>escritura número 2550.</w:t>
      </w:r>
    </w:p>
    <w:p w14:paraId="3BD8DE89" w14:textId="1AE2A597" w:rsidR="000015AA" w:rsidRPr="000015AA" w:rsidRDefault="000015AA" w:rsidP="000015AA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b/>
          <w:color w:val="000000" w:themeColor="text1"/>
          <w:sz w:val="28"/>
          <w:szCs w:val="28"/>
          <w:lang w:val="es-MX"/>
        </w:rPr>
        <w:t>NOTA</w:t>
      </w: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 xml:space="preserve"> el tomo</w:t>
      </w:r>
      <w:r>
        <w:rPr>
          <w:rFonts w:ascii="Arial Narrow" w:hAnsi="Arial Narrow"/>
          <w:color w:val="000000" w:themeColor="text1"/>
          <w:sz w:val="28"/>
          <w:szCs w:val="28"/>
          <w:lang w:val="es-MX"/>
        </w:rPr>
        <w:t xml:space="preserve"> </w:t>
      </w: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53 de agosto del año 2016 este marcado en la portada como 51-1 y debería</w:t>
      </w:r>
    </w:p>
    <w:p w14:paraId="1C1BD791" w14:textId="25DD067A" w:rsidR="004340D1" w:rsidRPr="004340D1" w:rsidRDefault="000015AA" w:rsidP="004340D1">
      <w:p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0015AA">
        <w:rPr>
          <w:rFonts w:ascii="Arial Narrow" w:hAnsi="Arial Narrow"/>
          <w:color w:val="000000" w:themeColor="text1"/>
          <w:sz w:val="28"/>
          <w:szCs w:val="28"/>
          <w:lang w:val="es-MX"/>
        </w:rPr>
        <w:t>tener el numero 53</w:t>
      </w:r>
      <w:r>
        <w:rPr>
          <w:rFonts w:ascii="Arial Narrow" w:hAnsi="Arial Narrow"/>
          <w:color w:val="000000" w:themeColor="text1"/>
          <w:sz w:val="28"/>
          <w:szCs w:val="28"/>
          <w:lang w:val="es-MX"/>
        </w:rPr>
        <w:t>.</w:t>
      </w:r>
      <w:bookmarkStart w:id="1" w:name="_GoBack"/>
      <w:bookmarkEnd w:id="1"/>
    </w:p>
    <w:p w14:paraId="0E998203" w14:textId="205EFC24" w:rsidR="00AA401D" w:rsidRDefault="00AA401D" w:rsidP="00AA401D">
      <w:pPr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</w:pPr>
      <w:r>
        <w:rPr>
          <w:rFonts w:ascii="Arial Narrow" w:hAnsi="Arial Narrow"/>
          <w:color w:val="000000" w:themeColor="text1"/>
          <w:sz w:val="28"/>
          <w:szCs w:val="28"/>
          <w:lang w:val="es-MX"/>
        </w:rPr>
        <w:t xml:space="preserve">   </w:t>
      </w:r>
      <w:r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lang w:val="es-ES"/>
        </w:rPr>
        <w:t xml:space="preserve">3.2 </w:t>
      </w:r>
      <w:r w:rsidRPr="00C1254F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Elaboración </w:t>
      </w:r>
      <w:r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Tablas de </w:t>
      </w:r>
      <w:r w:rsidR="004340D1"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>Retención</w:t>
      </w:r>
      <w:r>
        <w:rPr>
          <w:rFonts w:ascii="Arial Narrow" w:hAnsi="Arial Narrow" w:cs="Tahoma"/>
          <w:b/>
          <w:bCs/>
          <w:color w:val="000000" w:themeColor="text1"/>
          <w:sz w:val="32"/>
          <w:szCs w:val="32"/>
          <w:u w:val="single"/>
          <w:lang w:val="es-ES"/>
        </w:rPr>
        <w:t xml:space="preserve"> Documental </w:t>
      </w:r>
    </w:p>
    <w:p w14:paraId="3EFF6EC7" w14:textId="1F53A2BE" w:rsidR="004340D1" w:rsidRPr="004340D1" w:rsidRDefault="004340D1" w:rsidP="00AA401D">
      <w:pPr>
        <w:rPr>
          <w:rFonts w:ascii="Arial Narrow" w:hAnsi="Arial Narrow" w:cs="Tahoma"/>
          <w:bCs/>
          <w:color w:val="000000" w:themeColor="text1"/>
          <w:sz w:val="28"/>
          <w:szCs w:val="28"/>
          <w:lang w:val="es-ES"/>
        </w:rPr>
      </w:pPr>
      <w:r w:rsidRPr="004340D1">
        <w:rPr>
          <w:rFonts w:ascii="Arial Narrow" w:hAnsi="Arial Narrow" w:cs="Tahoma"/>
          <w:bCs/>
          <w:color w:val="000000" w:themeColor="text1"/>
          <w:sz w:val="28"/>
          <w:szCs w:val="28"/>
          <w:lang w:val="es-ES"/>
        </w:rPr>
        <w:t>Se dio inicio al proceso de elaboración de tablas de retención documental la cual hasta la fecha se ha realizado las siguientes actividades</w:t>
      </w:r>
    </w:p>
    <w:p w14:paraId="583683DD" w14:textId="77777777" w:rsidR="004340D1" w:rsidRPr="004340D1" w:rsidRDefault="004340D1" w:rsidP="008A54F1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4340D1">
        <w:rPr>
          <w:rFonts w:ascii="Arial Narrow" w:hAnsi="Arial Narrow"/>
          <w:color w:val="000000" w:themeColor="text1"/>
          <w:sz w:val="28"/>
          <w:szCs w:val="28"/>
          <w:lang w:val="es-MX"/>
        </w:rPr>
        <w:t>Recopilación Marco Normativo Interno</w:t>
      </w:r>
    </w:p>
    <w:p w14:paraId="568F65F3" w14:textId="1E37A80C" w:rsidR="004340D1" w:rsidRPr="004340D1" w:rsidRDefault="004340D1" w:rsidP="008A54F1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 Narrow" w:hAnsi="Arial Narrow"/>
          <w:color w:val="000000" w:themeColor="text1"/>
          <w:sz w:val="28"/>
          <w:szCs w:val="28"/>
          <w:lang w:val="es-MX"/>
        </w:rPr>
      </w:pPr>
      <w:r w:rsidRPr="004340D1">
        <w:rPr>
          <w:rFonts w:ascii="Arial Narrow" w:eastAsia="Times New Roman" w:hAnsi="Arial Narrow" w:cs="Arial"/>
          <w:sz w:val="28"/>
          <w:szCs w:val="28"/>
          <w:lang w:eastAsia="es-CO"/>
        </w:rPr>
        <w:t>Análisis de la información recopilada</w:t>
      </w:r>
    </w:p>
    <w:p w14:paraId="7737DECA" w14:textId="209A86C8" w:rsidR="004340D1" w:rsidRPr="004340D1" w:rsidRDefault="004340D1" w:rsidP="008A54F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es-CO"/>
        </w:rPr>
      </w:pPr>
      <w:r w:rsidRPr="004340D1">
        <w:rPr>
          <w:rFonts w:ascii="Arial Narrow" w:eastAsia="Times New Roman" w:hAnsi="Arial Narrow" w:cs="Arial"/>
          <w:sz w:val="28"/>
          <w:szCs w:val="28"/>
          <w:lang w:eastAsia="es-CO"/>
        </w:rPr>
        <w:t>Consulta de organigramas, reestructuraciones y anexos</w:t>
      </w:r>
    </w:p>
    <w:p w14:paraId="38A3B1E1" w14:textId="7B4F6E7F" w:rsidR="004340D1" w:rsidRPr="004340D1" w:rsidRDefault="004340D1" w:rsidP="008A54F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es-CO"/>
        </w:rPr>
      </w:pPr>
      <w:r w:rsidRPr="004340D1">
        <w:rPr>
          <w:rFonts w:ascii="Arial Narrow" w:eastAsia="Times New Roman" w:hAnsi="Arial Narrow" w:cs="Arial"/>
          <w:sz w:val="28"/>
          <w:szCs w:val="28"/>
          <w:lang w:eastAsia="es-CO"/>
        </w:rPr>
        <w:t>Elaboración y aplicación de Encuestas Documentales</w:t>
      </w:r>
    </w:p>
    <w:p w14:paraId="6C02B499" w14:textId="77777777" w:rsidR="00AA401D" w:rsidRPr="004340D1" w:rsidRDefault="00AA401D" w:rsidP="00AA401D">
      <w:pPr>
        <w:jc w:val="both"/>
        <w:rPr>
          <w:rFonts w:ascii="Arial Narrow" w:hAnsi="Arial Narrow"/>
          <w:color w:val="262626" w:themeColor="text1" w:themeTint="D9"/>
          <w:sz w:val="28"/>
          <w:szCs w:val="28"/>
          <w:lang w:val="es-MX"/>
        </w:rPr>
      </w:pPr>
    </w:p>
    <w:p w14:paraId="3ED753CF" w14:textId="77777777" w:rsidR="00AA401D" w:rsidRPr="00AA401D" w:rsidRDefault="00AA401D" w:rsidP="00AA401D">
      <w:pPr>
        <w:rPr>
          <w:rFonts w:ascii="Arial Narrow" w:hAnsi="Arial Narrow"/>
          <w:color w:val="262626" w:themeColor="text1" w:themeTint="D9"/>
          <w:sz w:val="28"/>
          <w:szCs w:val="28"/>
          <w:lang w:val="es-MX"/>
        </w:rPr>
      </w:pPr>
    </w:p>
    <w:p w14:paraId="65B6FA59" w14:textId="77777777" w:rsidR="00AA401D" w:rsidRPr="00AA401D" w:rsidRDefault="00AA401D" w:rsidP="00AA401D">
      <w:pPr>
        <w:ind w:left="1416"/>
        <w:rPr>
          <w:rFonts w:ascii="Arial Narrow" w:hAnsi="Arial Narrow"/>
          <w:sz w:val="28"/>
          <w:szCs w:val="28"/>
          <w:lang w:val="es-US"/>
        </w:rPr>
      </w:pPr>
    </w:p>
    <w:p w14:paraId="37AF137B" w14:textId="77777777" w:rsidR="00AA401D" w:rsidRPr="00AA401D" w:rsidRDefault="00AA401D" w:rsidP="00AA401D">
      <w:pPr>
        <w:ind w:left="1416"/>
        <w:rPr>
          <w:rFonts w:ascii="Arial Narrow" w:hAnsi="Arial Narrow"/>
          <w:sz w:val="28"/>
          <w:szCs w:val="28"/>
          <w:lang w:val="es-US"/>
        </w:rPr>
      </w:pPr>
    </w:p>
    <w:p w14:paraId="528B25C8" w14:textId="77777777" w:rsidR="00AA401D" w:rsidRPr="00AA401D" w:rsidRDefault="00AA401D" w:rsidP="00AA401D">
      <w:pPr>
        <w:ind w:left="1416"/>
        <w:rPr>
          <w:rFonts w:ascii="Arial Narrow" w:hAnsi="Arial Narrow"/>
          <w:sz w:val="28"/>
          <w:szCs w:val="28"/>
          <w:lang w:val="es-US"/>
        </w:rPr>
      </w:pPr>
    </w:p>
    <w:p w14:paraId="3F354A2A" w14:textId="77777777" w:rsidR="00AA401D" w:rsidRPr="00AA401D" w:rsidRDefault="00AA401D" w:rsidP="00AA401D">
      <w:pPr>
        <w:rPr>
          <w:rFonts w:ascii="Arial Narrow" w:hAnsi="Arial Narrow"/>
          <w:sz w:val="28"/>
          <w:szCs w:val="28"/>
          <w:lang w:val="es-US"/>
        </w:rPr>
      </w:pPr>
    </w:p>
    <w:p w14:paraId="7A6B054C" w14:textId="77777777" w:rsidR="00AA401D" w:rsidRPr="00AA401D" w:rsidRDefault="00AA401D" w:rsidP="00AA401D">
      <w:pPr>
        <w:rPr>
          <w:rFonts w:ascii="Arial Narrow" w:hAnsi="Arial Narrow"/>
          <w:sz w:val="28"/>
          <w:szCs w:val="28"/>
          <w:lang w:val="es-US"/>
        </w:rPr>
      </w:pPr>
    </w:p>
    <w:p w14:paraId="76B71EDB" w14:textId="77777777" w:rsidR="00AA401D" w:rsidRPr="00AA401D" w:rsidRDefault="00AA401D" w:rsidP="00AA401D">
      <w:pPr>
        <w:rPr>
          <w:rFonts w:ascii="Arial Narrow" w:hAnsi="Arial Narrow"/>
          <w:sz w:val="28"/>
          <w:szCs w:val="28"/>
          <w:lang w:val="es-US"/>
        </w:rPr>
      </w:pPr>
    </w:p>
    <w:p w14:paraId="6A27A746" w14:textId="77777777" w:rsidR="00AA401D" w:rsidRPr="00BF4883" w:rsidRDefault="00AA401D" w:rsidP="00AA401D">
      <w:pPr>
        <w:rPr>
          <w:sz w:val="24"/>
          <w:szCs w:val="24"/>
        </w:rPr>
      </w:pPr>
    </w:p>
    <w:p w14:paraId="58BEE98A" w14:textId="2F12488C" w:rsidR="00C1254F" w:rsidRDefault="00C1254F" w:rsidP="0001398C">
      <w:pPr>
        <w:rPr>
          <w:rFonts w:ascii="Arial Narrow" w:hAnsi="Arial Narrow"/>
          <w:sz w:val="28"/>
          <w:szCs w:val="28"/>
          <w:lang w:val="es-MX"/>
        </w:rPr>
      </w:pPr>
    </w:p>
    <w:sectPr w:rsidR="00C1254F" w:rsidSect="001C2465">
      <w:headerReference w:type="default" r:id="rId10"/>
      <w:footerReference w:type="default" r:id="rId11"/>
      <w:pgSz w:w="12240" w:h="15840"/>
      <w:pgMar w:top="1417" w:right="118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7C9B" w14:textId="77777777" w:rsidR="000F6987" w:rsidRDefault="000F6987" w:rsidP="003F2F0B">
      <w:pPr>
        <w:spacing w:after="0" w:line="240" w:lineRule="auto"/>
      </w:pPr>
      <w:r>
        <w:separator/>
      </w:r>
    </w:p>
  </w:endnote>
  <w:endnote w:type="continuationSeparator" w:id="0">
    <w:p w14:paraId="70AE055B" w14:textId="77777777" w:rsidR="000F6987" w:rsidRDefault="000F6987" w:rsidP="003F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85F21" w14:textId="77777777" w:rsidR="00D128AC" w:rsidRDefault="00D128AC">
    <w:pPr>
      <w:pStyle w:val="Piedepgina"/>
    </w:pPr>
  </w:p>
  <w:p w14:paraId="12567438" w14:textId="77777777" w:rsidR="00D128AC" w:rsidRDefault="00D128AC">
    <w:pPr>
      <w:pStyle w:val="Piedepgina"/>
    </w:pPr>
  </w:p>
  <w:p w14:paraId="19B54C4E" w14:textId="77777777" w:rsidR="00D128AC" w:rsidRDefault="00D128AC">
    <w:pPr>
      <w:pStyle w:val="Piedepgina"/>
    </w:pPr>
  </w:p>
  <w:p w14:paraId="5B3D1C82" w14:textId="77777777" w:rsidR="00D128AC" w:rsidRDefault="00D128AC">
    <w:pPr>
      <w:pStyle w:val="Piedepgina"/>
    </w:pPr>
  </w:p>
  <w:p w14:paraId="527B8EB4" w14:textId="77777777" w:rsidR="00D128AC" w:rsidRDefault="00D128AC">
    <w:pPr>
      <w:pStyle w:val="Piedepgina"/>
    </w:pPr>
  </w:p>
  <w:p w14:paraId="691E634F" w14:textId="77777777" w:rsidR="00D128AC" w:rsidRDefault="00D128AC">
    <w:pPr>
      <w:pStyle w:val="Piedepgina"/>
    </w:pPr>
  </w:p>
  <w:p w14:paraId="4DD4B852" w14:textId="77777777" w:rsidR="00281D79" w:rsidRDefault="00281D79">
    <w:pPr>
      <w:pStyle w:val="Piedepgina"/>
    </w:pPr>
  </w:p>
  <w:p w14:paraId="74B00DD5" w14:textId="77777777" w:rsidR="00D128AC" w:rsidRDefault="00D128AC">
    <w:pPr>
      <w:pStyle w:val="Piedepgina"/>
    </w:pPr>
  </w:p>
  <w:p w14:paraId="210FA1BC" w14:textId="77777777" w:rsidR="00D128AC" w:rsidRDefault="00D128AC">
    <w:pPr>
      <w:pStyle w:val="Piedepgina"/>
    </w:pPr>
  </w:p>
  <w:p w14:paraId="6FBC7ECA" w14:textId="77777777" w:rsidR="00D128AC" w:rsidRDefault="00D128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31B2" w14:textId="77777777" w:rsidR="000F6987" w:rsidRDefault="000F6987" w:rsidP="003F2F0B">
      <w:pPr>
        <w:spacing w:after="0" w:line="240" w:lineRule="auto"/>
      </w:pPr>
      <w:r>
        <w:separator/>
      </w:r>
    </w:p>
  </w:footnote>
  <w:footnote w:type="continuationSeparator" w:id="0">
    <w:p w14:paraId="4BF292F7" w14:textId="77777777" w:rsidR="000F6987" w:rsidRDefault="000F6987" w:rsidP="003F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7A22" w14:textId="5E3E1359" w:rsidR="00D128AC" w:rsidRDefault="00D128AC">
    <w:pPr>
      <w:pStyle w:val="Encabezado"/>
    </w:pPr>
  </w:p>
  <w:p w14:paraId="688057E5" w14:textId="77777777" w:rsidR="00D128AC" w:rsidRDefault="00D128AC">
    <w:pPr>
      <w:pStyle w:val="Encabezado"/>
    </w:pPr>
  </w:p>
  <w:p w14:paraId="1EB8DB76" w14:textId="77777777" w:rsidR="00D128AC" w:rsidRDefault="00D128AC">
    <w:pPr>
      <w:pStyle w:val="Encabezado"/>
    </w:pPr>
  </w:p>
  <w:p w14:paraId="79BE3DE2" w14:textId="77777777" w:rsidR="00D128AC" w:rsidRDefault="00D128AC">
    <w:pPr>
      <w:pStyle w:val="Encabezado"/>
    </w:pPr>
  </w:p>
  <w:p w14:paraId="1258F3C0" w14:textId="77777777" w:rsidR="00FA40E5" w:rsidRDefault="00FA40E5">
    <w:pPr>
      <w:pStyle w:val="Encabezado"/>
    </w:pPr>
  </w:p>
  <w:p w14:paraId="798BCEE9" w14:textId="77777777" w:rsidR="00FA40E5" w:rsidRDefault="00FA40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324"/>
    <w:multiLevelType w:val="hybridMultilevel"/>
    <w:tmpl w:val="53EC1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520A"/>
    <w:multiLevelType w:val="hybridMultilevel"/>
    <w:tmpl w:val="3C72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F3"/>
    <w:rsid w:val="000012C6"/>
    <w:rsid w:val="000015AA"/>
    <w:rsid w:val="0000497E"/>
    <w:rsid w:val="00005773"/>
    <w:rsid w:val="0001398C"/>
    <w:rsid w:val="0001487C"/>
    <w:rsid w:val="000152DA"/>
    <w:rsid w:val="00021BB3"/>
    <w:rsid w:val="00027946"/>
    <w:rsid w:val="00032310"/>
    <w:rsid w:val="0004057F"/>
    <w:rsid w:val="0004363E"/>
    <w:rsid w:val="00047B3D"/>
    <w:rsid w:val="00076EE3"/>
    <w:rsid w:val="00082AC7"/>
    <w:rsid w:val="000A0FCB"/>
    <w:rsid w:val="000C1C7D"/>
    <w:rsid w:val="000D3C51"/>
    <w:rsid w:val="000E12FD"/>
    <w:rsid w:val="000F15F9"/>
    <w:rsid w:val="000F6987"/>
    <w:rsid w:val="00105A10"/>
    <w:rsid w:val="001139E0"/>
    <w:rsid w:val="00122FA4"/>
    <w:rsid w:val="0012357E"/>
    <w:rsid w:val="00134DE3"/>
    <w:rsid w:val="00136C48"/>
    <w:rsid w:val="00150B3B"/>
    <w:rsid w:val="00165EAA"/>
    <w:rsid w:val="00174833"/>
    <w:rsid w:val="00186BFF"/>
    <w:rsid w:val="001872FA"/>
    <w:rsid w:val="00193D4D"/>
    <w:rsid w:val="001959EC"/>
    <w:rsid w:val="001A1C24"/>
    <w:rsid w:val="001A37D9"/>
    <w:rsid w:val="001A70FC"/>
    <w:rsid w:val="001B0440"/>
    <w:rsid w:val="001B3C48"/>
    <w:rsid w:val="001B6E09"/>
    <w:rsid w:val="001C2465"/>
    <w:rsid w:val="001D3F95"/>
    <w:rsid w:val="001E58F8"/>
    <w:rsid w:val="001F0031"/>
    <w:rsid w:val="001F501D"/>
    <w:rsid w:val="002027C3"/>
    <w:rsid w:val="00204821"/>
    <w:rsid w:val="002051E8"/>
    <w:rsid w:val="00214B9A"/>
    <w:rsid w:val="00231B9B"/>
    <w:rsid w:val="0023318F"/>
    <w:rsid w:val="00234885"/>
    <w:rsid w:val="00254435"/>
    <w:rsid w:val="0026148B"/>
    <w:rsid w:val="002634A4"/>
    <w:rsid w:val="00270148"/>
    <w:rsid w:val="00274188"/>
    <w:rsid w:val="00276152"/>
    <w:rsid w:val="00281D79"/>
    <w:rsid w:val="00291425"/>
    <w:rsid w:val="00293D5A"/>
    <w:rsid w:val="002A2D58"/>
    <w:rsid w:val="002A3C12"/>
    <w:rsid w:val="002B3BAC"/>
    <w:rsid w:val="002B437C"/>
    <w:rsid w:val="002E44BF"/>
    <w:rsid w:val="0031166B"/>
    <w:rsid w:val="0032177A"/>
    <w:rsid w:val="00321D6D"/>
    <w:rsid w:val="00326CC4"/>
    <w:rsid w:val="003315B6"/>
    <w:rsid w:val="0033763B"/>
    <w:rsid w:val="003435D3"/>
    <w:rsid w:val="00343735"/>
    <w:rsid w:val="00370721"/>
    <w:rsid w:val="003745C2"/>
    <w:rsid w:val="003751A4"/>
    <w:rsid w:val="00376F0C"/>
    <w:rsid w:val="003775F3"/>
    <w:rsid w:val="00393CDC"/>
    <w:rsid w:val="003A665A"/>
    <w:rsid w:val="003B0190"/>
    <w:rsid w:val="003B03C5"/>
    <w:rsid w:val="003B58D5"/>
    <w:rsid w:val="003B5923"/>
    <w:rsid w:val="003B6E24"/>
    <w:rsid w:val="003C29EC"/>
    <w:rsid w:val="003C543B"/>
    <w:rsid w:val="003D1EF2"/>
    <w:rsid w:val="003D5E6B"/>
    <w:rsid w:val="003D63BE"/>
    <w:rsid w:val="003E3A02"/>
    <w:rsid w:val="003F2F0B"/>
    <w:rsid w:val="003F58DC"/>
    <w:rsid w:val="003F7BC0"/>
    <w:rsid w:val="00403D83"/>
    <w:rsid w:val="00413AC5"/>
    <w:rsid w:val="004202F7"/>
    <w:rsid w:val="004243B9"/>
    <w:rsid w:val="004340D1"/>
    <w:rsid w:val="004420C2"/>
    <w:rsid w:val="00444C70"/>
    <w:rsid w:val="00445662"/>
    <w:rsid w:val="00446775"/>
    <w:rsid w:val="00447AA2"/>
    <w:rsid w:val="004537B7"/>
    <w:rsid w:val="00453DFE"/>
    <w:rsid w:val="00460518"/>
    <w:rsid w:val="00461C51"/>
    <w:rsid w:val="004677A7"/>
    <w:rsid w:val="004779E8"/>
    <w:rsid w:val="00480396"/>
    <w:rsid w:val="00483CDD"/>
    <w:rsid w:val="004843BC"/>
    <w:rsid w:val="00491A3D"/>
    <w:rsid w:val="004A13C0"/>
    <w:rsid w:val="004C1F7C"/>
    <w:rsid w:val="004D7CB5"/>
    <w:rsid w:val="004E1E93"/>
    <w:rsid w:val="004E55EC"/>
    <w:rsid w:val="004E6777"/>
    <w:rsid w:val="004F3A74"/>
    <w:rsid w:val="00503A06"/>
    <w:rsid w:val="0050510E"/>
    <w:rsid w:val="0051343E"/>
    <w:rsid w:val="00522378"/>
    <w:rsid w:val="00524ADA"/>
    <w:rsid w:val="00531AD7"/>
    <w:rsid w:val="005363A7"/>
    <w:rsid w:val="0055137A"/>
    <w:rsid w:val="00552436"/>
    <w:rsid w:val="005547BB"/>
    <w:rsid w:val="0056673D"/>
    <w:rsid w:val="00580781"/>
    <w:rsid w:val="00585C64"/>
    <w:rsid w:val="00597122"/>
    <w:rsid w:val="005A60CD"/>
    <w:rsid w:val="005B2FC8"/>
    <w:rsid w:val="005B4158"/>
    <w:rsid w:val="005B5F2A"/>
    <w:rsid w:val="005C1E08"/>
    <w:rsid w:val="005C2D70"/>
    <w:rsid w:val="005C5C44"/>
    <w:rsid w:val="005E330B"/>
    <w:rsid w:val="00600314"/>
    <w:rsid w:val="00601439"/>
    <w:rsid w:val="00616EE6"/>
    <w:rsid w:val="00620972"/>
    <w:rsid w:val="006277F9"/>
    <w:rsid w:val="006316CE"/>
    <w:rsid w:val="006425D5"/>
    <w:rsid w:val="006504B5"/>
    <w:rsid w:val="00664984"/>
    <w:rsid w:val="00664B63"/>
    <w:rsid w:val="00674682"/>
    <w:rsid w:val="0067770F"/>
    <w:rsid w:val="00680D3F"/>
    <w:rsid w:val="006914FA"/>
    <w:rsid w:val="006A04D9"/>
    <w:rsid w:val="006A53E7"/>
    <w:rsid w:val="006A79C3"/>
    <w:rsid w:val="006B654D"/>
    <w:rsid w:val="006D36D0"/>
    <w:rsid w:val="006D6D47"/>
    <w:rsid w:val="006E149D"/>
    <w:rsid w:val="006E4AEF"/>
    <w:rsid w:val="006E7499"/>
    <w:rsid w:val="006E7D80"/>
    <w:rsid w:val="006F131D"/>
    <w:rsid w:val="00702F3F"/>
    <w:rsid w:val="00706275"/>
    <w:rsid w:val="00714ACC"/>
    <w:rsid w:val="00722951"/>
    <w:rsid w:val="0072577C"/>
    <w:rsid w:val="00727077"/>
    <w:rsid w:val="00741B91"/>
    <w:rsid w:val="0075593E"/>
    <w:rsid w:val="00770075"/>
    <w:rsid w:val="00780EAD"/>
    <w:rsid w:val="007854C0"/>
    <w:rsid w:val="007856A8"/>
    <w:rsid w:val="007902A6"/>
    <w:rsid w:val="0079119F"/>
    <w:rsid w:val="007A29F6"/>
    <w:rsid w:val="007B45E6"/>
    <w:rsid w:val="007C39C0"/>
    <w:rsid w:val="007C40A7"/>
    <w:rsid w:val="007C6EE5"/>
    <w:rsid w:val="007C78B5"/>
    <w:rsid w:val="007E131A"/>
    <w:rsid w:val="007E5F9B"/>
    <w:rsid w:val="007F1F6D"/>
    <w:rsid w:val="007F549D"/>
    <w:rsid w:val="00801D4F"/>
    <w:rsid w:val="0080284F"/>
    <w:rsid w:val="008146C6"/>
    <w:rsid w:val="00816E32"/>
    <w:rsid w:val="008369A6"/>
    <w:rsid w:val="00843D84"/>
    <w:rsid w:val="0084515F"/>
    <w:rsid w:val="00856C68"/>
    <w:rsid w:val="00863D2F"/>
    <w:rsid w:val="008676EA"/>
    <w:rsid w:val="0086777D"/>
    <w:rsid w:val="00890448"/>
    <w:rsid w:val="008A0FF1"/>
    <w:rsid w:val="008A1004"/>
    <w:rsid w:val="008A54F1"/>
    <w:rsid w:val="008B0ADC"/>
    <w:rsid w:val="008D43ED"/>
    <w:rsid w:val="008D607E"/>
    <w:rsid w:val="008E0D55"/>
    <w:rsid w:val="008E3053"/>
    <w:rsid w:val="008F491A"/>
    <w:rsid w:val="00920169"/>
    <w:rsid w:val="009320BF"/>
    <w:rsid w:val="009334A3"/>
    <w:rsid w:val="0093526A"/>
    <w:rsid w:val="00954C5E"/>
    <w:rsid w:val="00956C4F"/>
    <w:rsid w:val="009755A3"/>
    <w:rsid w:val="00985A0F"/>
    <w:rsid w:val="009C4200"/>
    <w:rsid w:val="009C508F"/>
    <w:rsid w:val="009D6176"/>
    <w:rsid w:val="009D7044"/>
    <w:rsid w:val="009E15D2"/>
    <w:rsid w:val="009E5200"/>
    <w:rsid w:val="00A019A7"/>
    <w:rsid w:val="00A01BCA"/>
    <w:rsid w:val="00A03BA0"/>
    <w:rsid w:val="00A17ABC"/>
    <w:rsid w:val="00A50A87"/>
    <w:rsid w:val="00A54264"/>
    <w:rsid w:val="00A6113B"/>
    <w:rsid w:val="00A66F9B"/>
    <w:rsid w:val="00A760EB"/>
    <w:rsid w:val="00A80896"/>
    <w:rsid w:val="00A81754"/>
    <w:rsid w:val="00A8443A"/>
    <w:rsid w:val="00AA401D"/>
    <w:rsid w:val="00AA4C30"/>
    <w:rsid w:val="00AB4154"/>
    <w:rsid w:val="00AD4CC2"/>
    <w:rsid w:val="00AD5C23"/>
    <w:rsid w:val="00AD60B4"/>
    <w:rsid w:val="00B01037"/>
    <w:rsid w:val="00B072DC"/>
    <w:rsid w:val="00B16301"/>
    <w:rsid w:val="00B30A39"/>
    <w:rsid w:val="00B3243E"/>
    <w:rsid w:val="00B340FF"/>
    <w:rsid w:val="00B50E0B"/>
    <w:rsid w:val="00B611DB"/>
    <w:rsid w:val="00B6669B"/>
    <w:rsid w:val="00B75A6A"/>
    <w:rsid w:val="00B77C1E"/>
    <w:rsid w:val="00BA254E"/>
    <w:rsid w:val="00BA2ABF"/>
    <w:rsid w:val="00BB32CF"/>
    <w:rsid w:val="00BC7DBB"/>
    <w:rsid w:val="00BD262C"/>
    <w:rsid w:val="00BF22EF"/>
    <w:rsid w:val="00BF4F9B"/>
    <w:rsid w:val="00C1254F"/>
    <w:rsid w:val="00C2367B"/>
    <w:rsid w:val="00C26C7A"/>
    <w:rsid w:val="00C272DE"/>
    <w:rsid w:val="00C33951"/>
    <w:rsid w:val="00C3505E"/>
    <w:rsid w:val="00C35FF9"/>
    <w:rsid w:val="00C43412"/>
    <w:rsid w:val="00C46C7E"/>
    <w:rsid w:val="00C51FDC"/>
    <w:rsid w:val="00C52D45"/>
    <w:rsid w:val="00C61A91"/>
    <w:rsid w:val="00C62661"/>
    <w:rsid w:val="00C64E57"/>
    <w:rsid w:val="00C660AB"/>
    <w:rsid w:val="00C7215E"/>
    <w:rsid w:val="00C745E8"/>
    <w:rsid w:val="00C87A7F"/>
    <w:rsid w:val="00CA399B"/>
    <w:rsid w:val="00CA6153"/>
    <w:rsid w:val="00CA72A8"/>
    <w:rsid w:val="00CB03C3"/>
    <w:rsid w:val="00CB1109"/>
    <w:rsid w:val="00CD05AB"/>
    <w:rsid w:val="00CD3CBD"/>
    <w:rsid w:val="00CE52EE"/>
    <w:rsid w:val="00CE650C"/>
    <w:rsid w:val="00CF007A"/>
    <w:rsid w:val="00CF2A6F"/>
    <w:rsid w:val="00D00612"/>
    <w:rsid w:val="00D128AC"/>
    <w:rsid w:val="00D16439"/>
    <w:rsid w:val="00D2719B"/>
    <w:rsid w:val="00D32B46"/>
    <w:rsid w:val="00D35158"/>
    <w:rsid w:val="00D623F5"/>
    <w:rsid w:val="00D70089"/>
    <w:rsid w:val="00D7115C"/>
    <w:rsid w:val="00D81B75"/>
    <w:rsid w:val="00D879E8"/>
    <w:rsid w:val="00D97605"/>
    <w:rsid w:val="00DA7596"/>
    <w:rsid w:val="00DB2118"/>
    <w:rsid w:val="00DC0C26"/>
    <w:rsid w:val="00DC3D04"/>
    <w:rsid w:val="00DE3627"/>
    <w:rsid w:val="00DE443C"/>
    <w:rsid w:val="00DF38D5"/>
    <w:rsid w:val="00DF5EA9"/>
    <w:rsid w:val="00E06DD2"/>
    <w:rsid w:val="00E15F2B"/>
    <w:rsid w:val="00E24D21"/>
    <w:rsid w:val="00E31C53"/>
    <w:rsid w:val="00E32F33"/>
    <w:rsid w:val="00E334F0"/>
    <w:rsid w:val="00E339E0"/>
    <w:rsid w:val="00E33A0A"/>
    <w:rsid w:val="00E357BF"/>
    <w:rsid w:val="00E4512B"/>
    <w:rsid w:val="00E45275"/>
    <w:rsid w:val="00E53DD1"/>
    <w:rsid w:val="00E55270"/>
    <w:rsid w:val="00E6015C"/>
    <w:rsid w:val="00E60CB1"/>
    <w:rsid w:val="00E66AB1"/>
    <w:rsid w:val="00E7429B"/>
    <w:rsid w:val="00E75F6D"/>
    <w:rsid w:val="00E90DBD"/>
    <w:rsid w:val="00E94D72"/>
    <w:rsid w:val="00EA52C2"/>
    <w:rsid w:val="00EB0561"/>
    <w:rsid w:val="00EB27D8"/>
    <w:rsid w:val="00ED0E36"/>
    <w:rsid w:val="00EF3A3E"/>
    <w:rsid w:val="00EF4976"/>
    <w:rsid w:val="00EF4D5E"/>
    <w:rsid w:val="00EF622B"/>
    <w:rsid w:val="00F11F15"/>
    <w:rsid w:val="00F1279F"/>
    <w:rsid w:val="00F14D45"/>
    <w:rsid w:val="00F2581E"/>
    <w:rsid w:val="00F272DC"/>
    <w:rsid w:val="00F27EE3"/>
    <w:rsid w:val="00F4099E"/>
    <w:rsid w:val="00F64E73"/>
    <w:rsid w:val="00F70EE7"/>
    <w:rsid w:val="00F71EA7"/>
    <w:rsid w:val="00F76BCA"/>
    <w:rsid w:val="00F827B8"/>
    <w:rsid w:val="00F84037"/>
    <w:rsid w:val="00F86EF0"/>
    <w:rsid w:val="00FA31FB"/>
    <w:rsid w:val="00FA40E5"/>
    <w:rsid w:val="00FA7CCD"/>
    <w:rsid w:val="00FB028C"/>
    <w:rsid w:val="00FB263B"/>
    <w:rsid w:val="00FB59FD"/>
    <w:rsid w:val="00FC7D7E"/>
    <w:rsid w:val="00FE0BA9"/>
    <w:rsid w:val="00FE6E62"/>
    <w:rsid w:val="00FF4B8B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26DB"/>
  <w15:docId w15:val="{9AB9B1CB-2541-4D4E-ABA9-FEFC8911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4F"/>
  </w:style>
  <w:style w:type="paragraph" w:styleId="Ttulo1">
    <w:name w:val="heading 1"/>
    <w:basedOn w:val="Normal"/>
    <w:next w:val="Normal"/>
    <w:link w:val="Ttulo1Car"/>
    <w:uiPriority w:val="9"/>
    <w:qFormat/>
    <w:rsid w:val="00460518"/>
    <w:pPr>
      <w:spacing w:before="300" w:after="4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75F3"/>
    <w:rPr>
      <w:color w:val="808080"/>
    </w:rPr>
  </w:style>
  <w:style w:type="paragraph" w:styleId="Sinespaciado">
    <w:name w:val="No Spacing"/>
    <w:basedOn w:val="Normal"/>
    <w:link w:val="SinespaciadoCar"/>
    <w:uiPriority w:val="1"/>
    <w:qFormat/>
    <w:rsid w:val="00801D4F"/>
    <w:pPr>
      <w:spacing w:after="0" w:line="240" w:lineRule="auto"/>
      <w:jc w:val="both"/>
    </w:pPr>
    <w:rPr>
      <w:rFonts w:ascii="Tahoma" w:eastAsiaTheme="minorEastAsia" w:hAnsi="Tahoma"/>
      <w:color w:val="000000" w:themeColor="text1"/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60518"/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  <w:lang w:val="es-ES"/>
    </w:rPr>
  </w:style>
  <w:style w:type="paragraph" w:styleId="Subttulo">
    <w:name w:val="Subtitle"/>
    <w:basedOn w:val="Normal"/>
    <w:link w:val="SubttuloCar"/>
    <w:uiPriority w:val="11"/>
    <w:qFormat/>
    <w:rsid w:val="00460518"/>
    <w:pPr>
      <w:spacing w:after="480" w:line="240" w:lineRule="auto"/>
      <w:jc w:val="center"/>
    </w:pPr>
    <w:rPr>
      <w:rFonts w:asciiTheme="majorHAnsi" w:eastAsiaTheme="majorEastAsia" w:hAnsiTheme="majorHAnsi" w:cstheme="majorBidi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460518"/>
    <w:rPr>
      <w:rFonts w:asciiTheme="majorHAnsi" w:eastAsiaTheme="majorEastAsia" w:hAnsiTheme="majorHAnsi" w:cstheme="majorBidi"/>
      <w:sz w:val="28"/>
      <w:szCs w:val="28"/>
      <w:lang w:val="es-ES"/>
    </w:rPr>
  </w:style>
  <w:style w:type="table" w:styleId="Listamedia2-nfasis1">
    <w:name w:val="Medium List 2 Accent 1"/>
    <w:basedOn w:val="Tablanormal"/>
    <w:uiPriority w:val="66"/>
    <w:rsid w:val="004605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460518"/>
    <w:rPr>
      <w:rFonts w:ascii="Tahoma" w:eastAsiaTheme="minorEastAsia" w:hAnsi="Tahoma"/>
      <w:color w:val="000000" w:themeColor="text1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60518"/>
    <w:pPr>
      <w:keepNext/>
      <w:keepLines/>
      <w:spacing w:before="240" w:after="0" w:line="259" w:lineRule="auto"/>
      <w:jc w:val="left"/>
      <w:outlineLvl w:val="9"/>
    </w:pPr>
    <w:rPr>
      <w:b w:val="0"/>
      <w:bCs w:val="0"/>
      <w:spacing w:val="0"/>
      <w:sz w:val="32"/>
      <w:szCs w:val="3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3F2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F0B"/>
  </w:style>
  <w:style w:type="paragraph" w:styleId="Piedepgina">
    <w:name w:val="footer"/>
    <w:basedOn w:val="Normal"/>
    <w:link w:val="PiedepginaCar"/>
    <w:uiPriority w:val="99"/>
    <w:unhideWhenUsed/>
    <w:rsid w:val="003F2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F0B"/>
  </w:style>
  <w:style w:type="paragraph" w:styleId="Textodeglobo">
    <w:name w:val="Balloon Text"/>
    <w:basedOn w:val="Normal"/>
    <w:link w:val="TextodegloboCar"/>
    <w:uiPriority w:val="99"/>
    <w:semiHidden/>
    <w:unhideWhenUsed/>
    <w:rsid w:val="00F8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7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7C1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547B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2577C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2577C"/>
    <w:pPr>
      <w:spacing w:after="100"/>
    </w:pPr>
  </w:style>
  <w:style w:type="paragraph" w:styleId="Textoindependiente">
    <w:name w:val="Body Text"/>
    <w:basedOn w:val="Normal"/>
    <w:link w:val="TextoindependienteCar"/>
    <w:uiPriority w:val="1"/>
    <w:qFormat/>
    <w:rsid w:val="0072577C"/>
    <w:pPr>
      <w:widowControl w:val="0"/>
      <w:spacing w:after="0" w:line="240" w:lineRule="auto"/>
      <w:ind w:left="820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77C"/>
    <w:rPr>
      <w:rFonts w:ascii="Arial Narrow" w:eastAsia="Arial Narrow" w:hAnsi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FD759AA7F94B008590E9729B56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CDDA-543E-46EA-9CB0-39BB2B23209A}"/>
      </w:docPartPr>
      <w:docPartBody>
        <w:p w:rsidR="00E039E7" w:rsidRDefault="00394697">
          <w:r w:rsidRPr="009E5B87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97"/>
    <w:rsid w:val="00003670"/>
    <w:rsid w:val="00030205"/>
    <w:rsid w:val="000A733F"/>
    <w:rsid w:val="000C7748"/>
    <w:rsid w:val="000E2C71"/>
    <w:rsid w:val="001269B8"/>
    <w:rsid w:val="001274C4"/>
    <w:rsid w:val="00147478"/>
    <w:rsid w:val="0019211A"/>
    <w:rsid w:val="0019655F"/>
    <w:rsid w:val="00230AE3"/>
    <w:rsid w:val="00232E86"/>
    <w:rsid w:val="00263C0C"/>
    <w:rsid w:val="0031638C"/>
    <w:rsid w:val="00394697"/>
    <w:rsid w:val="003B51EB"/>
    <w:rsid w:val="003F5E74"/>
    <w:rsid w:val="0041030C"/>
    <w:rsid w:val="00446966"/>
    <w:rsid w:val="00544963"/>
    <w:rsid w:val="005521AD"/>
    <w:rsid w:val="00587B8A"/>
    <w:rsid w:val="005F221C"/>
    <w:rsid w:val="0062597D"/>
    <w:rsid w:val="00642D62"/>
    <w:rsid w:val="00665741"/>
    <w:rsid w:val="006F223E"/>
    <w:rsid w:val="00704638"/>
    <w:rsid w:val="00721E6D"/>
    <w:rsid w:val="00724E83"/>
    <w:rsid w:val="007330BE"/>
    <w:rsid w:val="0078062D"/>
    <w:rsid w:val="00783D11"/>
    <w:rsid w:val="007F1155"/>
    <w:rsid w:val="00804B0A"/>
    <w:rsid w:val="008300CC"/>
    <w:rsid w:val="008423E3"/>
    <w:rsid w:val="00852FC3"/>
    <w:rsid w:val="00883CFB"/>
    <w:rsid w:val="008971A5"/>
    <w:rsid w:val="008A29E8"/>
    <w:rsid w:val="008A64EF"/>
    <w:rsid w:val="008B10E7"/>
    <w:rsid w:val="008B6A36"/>
    <w:rsid w:val="008E7605"/>
    <w:rsid w:val="008F73F9"/>
    <w:rsid w:val="00966B2C"/>
    <w:rsid w:val="00970700"/>
    <w:rsid w:val="00986645"/>
    <w:rsid w:val="009D52B8"/>
    <w:rsid w:val="009F0661"/>
    <w:rsid w:val="00AA18D4"/>
    <w:rsid w:val="00AA5050"/>
    <w:rsid w:val="00AB5636"/>
    <w:rsid w:val="00AB5E50"/>
    <w:rsid w:val="00B066E2"/>
    <w:rsid w:val="00B14297"/>
    <w:rsid w:val="00B27079"/>
    <w:rsid w:val="00B35EDA"/>
    <w:rsid w:val="00B475C5"/>
    <w:rsid w:val="00B6752F"/>
    <w:rsid w:val="00B766F2"/>
    <w:rsid w:val="00BA2C03"/>
    <w:rsid w:val="00C27975"/>
    <w:rsid w:val="00C64645"/>
    <w:rsid w:val="00CE49F5"/>
    <w:rsid w:val="00CF414C"/>
    <w:rsid w:val="00CF7108"/>
    <w:rsid w:val="00D24F85"/>
    <w:rsid w:val="00D50537"/>
    <w:rsid w:val="00D5571C"/>
    <w:rsid w:val="00DA0F36"/>
    <w:rsid w:val="00DE4E50"/>
    <w:rsid w:val="00E039E7"/>
    <w:rsid w:val="00E27C95"/>
    <w:rsid w:val="00E41E22"/>
    <w:rsid w:val="00E57C7C"/>
    <w:rsid w:val="00E714E1"/>
    <w:rsid w:val="00EA7609"/>
    <w:rsid w:val="00EB5F91"/>
    <w:rsid w:val="00F04400"/>
    <w:rsid w:val="00F2659A"/>
    <w:rsid w:val="00F53C4B"/>
    <w:rsid w:val="00F7624B"/>
    <w:rsid w:val="00FB4FBC"/>
    <w:rsid w:val="00FC06F7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52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02FC6-CF96-4AA9-AE6C-5AB25970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ALCALDÍA DE CARTAGENA</vt:lpstr>
    </vt:vector>
  </TitlesOfParts>
  <Manager>LOURDES MARIA CAMPO CUCUNUBA</Manager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ALCALDÍA DE CARTAGENA</dc:title>
  <dc:subject>INFORME No.2</dc:subject>
  <dc:creator>Clon</dc:creator>
  <cp:keywords/>
  <dc:description/>
  <cp:lastModifiedBy>Lourdes Campo</cp:lastModifiedBy>
  <cp:revision>2</cp:revision>
  <dcterms:created xsi:type="dcterms:W3CDTF">2022-09-21T00:13:00Z</dcterms:created>
  <dcterms:modified xsi:type="dcterms:W3CDTF">2022-09-21T00:13:00Z</dcterms:modified>
</cp:coreProperties>
</file>